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1C" w:rsidRPr="00D572D5" w:rsidRDefault="005E411C" w:rsidP="005E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2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72D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572D5">
        <w:rPr>
          <w:rFonts w:ascii="Times New Roman" w:hAnsi="Times New Roman" w:cs="Times New Roman"/>
          <w:sz w:val="28"/>
          <w:szCs w:val="28"/>
        </w:rPr>
        <w:t>»</w:t>
      </w:r>
    </w:p>
    <w:p w:rsidR="005E411C" w:rsidRPr="00D572D5" w:rsidRDefault="005E411C" w:rsidP="005E4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1C" w:rsidRPr="00D572D5" w:rsidRDefault="005E411C" w:rsidP="005E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11C" w:rsidRPr="00D572D5" w:rsidRDefault="005E411C" w:rsidP="005E4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72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411C" w:rsidRDefault="005E411C" w:rsidP="005E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572D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5E411C" w:rsidRPr="004F63B4" w:rsidRDefault="005E411C" w:rsidP="005E41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оценки эффективности реализации</w:t>
      </w:r>
    </w:p>
    <w:p w:rsidR="005E411C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63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3B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ОСТАНОВЛЯЕТ</w:t>
      </w:r>
      <w:r w:rsidRPr="004F63B4">
        <w:rPr>
          <w:rFonts w:ascii="Times New Roman" w:hAnsi="Times New Roman" w:cs="Times New Roman"/>
          <w:bCs/>
          <w:sz w:val="28"/>
          <w:szCs w:val="28"/>
        </w:rPr>
        <w:t>:</w:t>
      </w:r>
    </w:p>
    <w:p w:rsidR="005E411C" w:rsidRPr="004F63B4" w:rsidRDefault="005E411C" w:rsidP="005E41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4F63B4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муниципальных программ сельского</w:t>
      </w:r>
      <w:proofErr w:type="gramEnd"/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F63B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5E411C" w:rsidRPr="001E25BF" w:rsidRDefault="005E411C" w:rsidP="005E411C">
      <w:pPr>
        <w:jc w:val="both"/>
        <w:rPr>
          <w:rFonts w:ascii="Times New Roman" w:hAnsi="Times New Roman"/>
          <w:sz w:val="28"/>
          <w:szCs w:val="28"/>
        </w:rPr>
      </w:pPr>
      <w:r w:rsidRPr="001E25BF">
        <w:rPr>
          <w:rFonts w:ascii="Times New Roman" w:hAnsi="Times New Roman"/>
          <w:sz w:val="28"/>
          <w:szCs w:val="28"/>
        </w:rPr>
        <w:t>2. Постановление   разместить  в сети «Интернет» на официальном сайте муниципального района «</w:t>
      </w:r>
      <w:proofErr w:type="spellStart"/>
      <w:r w:rsidRPr="001E25BF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1E25BF">
        <w:rPr>
          <w:rFonts w:ascii="Times New Roman" w:hAnsi="Times New Roman"/>
          <w:sz w:val="28"/>
          <w:szCs w:val="28"/>
        </w:rPr>
        <w:t xml:space="preserve"> район». </w:t>
      </w:r>
    </w:p>
    <w:p w:rsidR="005E411C" w:rsidRPr="004F63B4" w:rsidRDefault="005E411C" w:rsidP="005E411C">
      <w:pPr>
        <w:pStyle w:val="a5"/>
        <w:ind w:firstLine="0"/>
        <w:rPr>
          <w:sz w:val="28"/>
          <w:szCs w:val="28"/>
        </w:rPr>
      </w:pPr>
      <w:r w:rsidRPr="001E25BF">
        <w:rPr>
          <w:bCs/>
          <w:sz w:val="28"/>
          <w:szCs w:val="28"/>
        </w:rPr>
        <w:t xml:space="preserve">3. </w:t>
      </w:r>
      <w:proofErr w:type="gramStart"/>
      <w:r w:rsidRPr="001E25BF">
        <w:rPr>
          <w:bCs/>
          <w:sz w:val="28"/>
          <w:szCs w:val="28"/>
        </w:rPr>
        <w:t>Контроль за</w:t>
      </w:r>
      <w:proofErr w:type="gramEnd"/>
      <w:r w:rsidRPr="001E25B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E411C" w:rsidRDefault="005E411C" w:rsidP="005E411C">
      <w:pPr>
        <w:pStyle w:val="a3"/>
        <w:rPr>
          <w:sz w:val="28"/>
          <w:szCs w:val="28"/>
        </w:rPr>
      </w:pPr>
      <w:r w:rsidRPr="004F63B4">
        <w:rPr>
          <w:sz w:val="28"/>
          <w:szCs w:val="28"/>
        </w:rPr>
        <w:t xml:space="preserve"> </w:t>
      </w:r>
    </w:p>
    <w:p w:rsidR="005E411C" w:rsidRDefault="005E411C" w:rsidP="005E411C">
      <w:pPr>
        <w:pStyle w:val="a3"/>
        <w:rPr>
          <w:sz w:val="28"/>
          <w:szCs w:val="28"/>
        </w:rPr>
      </w:pPr>
    </w:p>
    <w:p w:rsidR="005E411C" w:rsidRPr="004F63B4" w:rsidRDefault="005E411C" w:rsidP="005E411C">
      <w:pPr>
        <w:pStyle w:val="a3"/>
        <w:rPr>
          <w:sz w:val="28"/>
          <w:szCs w:val="28"/>
        </w:rPr>
      </w:pPr>
    </w:p>
    <w:p w:rsidR="005E411C" w:rsidRPr="004F63B4" w:rsidRDefault="005E411C" w:rsidP="005E411C">
      <w:pPr>
        <w:pStyle w:val="a3"/>
        <w:rPr>
          <w:sz w:val="28"/>
          <w:szCs w:val="28"/>
        </w:rPr>
      </w:pPr>
    </w:p>
    <w:p w:rsidR="005E411C" w:rsidRPr="004F63B4" w:rsidRDefault="005E411C" w:rsidP="005E411C">
      <w:pPr>
        <w:pStyle w:val="a3"/>
        <w:tabs>
          <w:tab w:val="left" w:pos="6540"/>
        </w:tabs>
        <w:rPr>
          <w:sz w:val="28"/>
          <w:szCs w:val="28"/>
        </w:rPr>
      </w:pPr>
      <w:r w:rsidRPr="004F63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4F63B4">
        <w:rPr>
          <w:sz w:val="28"/>
          <w:szCs w:val="28"/>
        </w:rPr>
        <w:t>поселения</w:t>
      </w:r>
      <w:r w:rsidRPr="004F63B4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5E411C" w:rsidRPr="004F63B4" w:rsidRDefault="005E411C" w:rsidP="005E411C">
      <w:pPr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ab/>
      </w:r>
    </w:p>
    <w:p w:rsidR="005E411C" w:rsidRPr="004F63B4" w:rsidRDefault="005E411C" w:rsidP="005E411C">
      <w:pPr>
        <w:tabs>
          <w:tab w:val="left" w:pos="14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389733597"/>
      <w:r w:rsidRPr="004F63B4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63B4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F63B4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E411C" w:rsidRDefault="005E411C" w:rsidP="005E411C">
      <w:pPr>
        <w:tabs>
          <w:tab w:val="left" w:pos="141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63B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«___»_________201_ №_____</w:t>
      </w:r>
    </w:p>
    <w:p w:rsidR="005E411C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5E411C" w:rsidRPr="007D5814" w:rsidRDefault="005E411C" w:rsidP="005E411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D5814">
        <w:rPr>
          <w:rFonts w:ascii="Times New Roman" w:eastAsia="Calibri" w:hAnsi="Times New Roman" w:cs="Times New Roman"/>
          <w:bCs/>
          <w:sz w:val="28"/>
          <w:szCs w:val="28"/>
        </w:rPr>
        <w:t>Порядок проведения оценки эффективности</w:t>
      </w: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5814">
        <w:rPr>
          <w:rFonts w:ascii="Times New Roman" w:eastAsia="Calibri" w:hAnsi="Times New Roman" w:cs="Times New Roman"/>
          <w:bCs/>
          <w:sz w:val="28"/>
          <w:szCs w:val="28"/>
        </w:rPr>
        <w:t>реализации муниципальной программы</w:t>
      </w:r>
      <w:r w:rsidRPr="007D58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E411C" w:rsidRDefault="005E411C" w:rsidP="005E41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5E411C" w:rsidRPr="004F63B4" w:rsidRDefault="005E411C" w:rsidP="005E411C">
      <w:pPr>
        <w:tabs>
          <w:tab w:val="left" w:pos="141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B4">
        <w:rPr>
          <w:rFonts w:ascii="Times New Roman" w:eastAsia="Calibri" w:hAnsi="Times New Roman" w:cs="Times New Roman"/>
          <w:sz w:val="28"/>
          <w:szCs w:val="28"/>
        </w:rPr>
        <w:t>2. Оценка эффективности реализации муниципальной программы осуществляется финансовым органом Администрации сельского поселени</w:t>
      </w:r>
      <w:proofErr w:type="gramStart"/>
      <w:r w:rsidRPr="004F63B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(далее- финансовый орган) на основании годового (итогового) отчета о реализации муниципальной программы, который представляется муниципальным заказчиком по итогам отчётного финансового года.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3. Подготовка заключения об оценке эффективности реализации муниципальной программы осуществляется финансовым органом в течение 14 дней </w:t>
      </w:r>
      <w:proofErr w:type="gramStart"/>
      <w:r w:rsidRPr="004F63B4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годового (итогового) отчета о реализации муниципальной программы. 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4. Оценка эффективности реализации муниципальной программы проводится                           в соответствии с Методикой оценки эффективности реализации муниципальных программ согласно приложению 1 к настоящему Порядку.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5. По итогам оценки эффективности реализации муниципальной программы финансовый орган подготавливает соответствующее заключение и направляет координатору муниципальной программы и муниципальному заказчику, а также формирует рейтинг эффективности реализации муниципальных программ.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lastRenderedPageBreak/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6. По результатам оценки эффективности реализации муниципальной программы (подпрограммы)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Pr="004F63B4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чем за два месяца до дня внесения проекта решения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может быть принято решение:</w:t>
      </w:r>
    </w:p>
    <w:p w:rsidR="005E411C" w:rsidRPr="004F63B4" w:rsidRDefault="005E411C" w:rsidP="005E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о целесообразности сохранения и продолжения муниципальной программы (подпрограммы);</w:t>
      </w:r>
    </w:p>
    <w:p w:rsidR="005E411C" w:rsidRPr="004F63B4" w:rsidRDefault="005E411C" w:rsidP="005E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5E411C" w:rsidRPr="004F63B4" w:rsidRDefault="005E411C" w:rsidP="005E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о досрочном прекращении реализации муниципальной программы (подпрограммы).</w:t>
      </w:r>
    </w:p>
    <w:p w:rsidR="005E411C" w:rsidRPr="004F63B4" w:rsidRDefault="005E411C" w:rsidP="005E41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контрактов, в бюджете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63B4">
        <w:rPr>
          <w:rFonts w:ascii="Times New Roman" w:eastAsia="Calibri" w:hAnsi="Times New Roman" w:cs="Times New Roman"/>
          <w:sz w:val="28"/>
          <w:szCs w:val="28"/>
        </w:rPr>
        <w:t>риложение</w:t>
      </w:r>
      <w:proofErr w:type="spellEnd"/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к Порядку проведения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5670" w:hanging="13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</w:p>
    <w:p w:rsidR="005E411C" w:rsidRPr="007D5814" w:rsidRDefault="005E411C" w:rsidP="005E411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814">
        <w:rPr>
          <w:rFonts w:ascii="Times New Roman" w:eastAsia="Calibri" w:hAnsi="Times New Roman" w:cs="Times New Roman"/>
          <w:sz w:val="28"/>
          <w:szCs w:val="28"/>
        </w:rPr>
        <w:t>Методика</w:t>
      </w:r>
    </w:p>
    <w:p w:rsidR="005E411C" w:rsidRPr="007D5814" w:rsidRDefault="005E411C" w:rsidP="005E411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814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5E411C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F63B4">
        <w:rPr>
          <w:rFonts w:ascii="Times New Roman" w:hAnsi="Times New Roman" w:cs="Times New Roman"/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муниципальной долгосрочной программы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3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</w:t>
      </w:r>
      <w:r w:rsidRPr="004F63B4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4F63B4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4F63B4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4F63B4">
        <w:rPr>
          <w:rFonts w:ascii="Times New Roman" w:hAnsi="Times New Roman" w:cs="Times New Roman"/>
          <w:sz w:val="28"/>
          <w:szCs w:val="28"/>
        </w:rPr>
        <w:t>муниципальной</w:t>
      </w:r>
      <w:r w:rsidRPr="004F63B4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                                             к запланированному результату на основе проведения анализа реализации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63B4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</w:t>
      </w:r>
      <w:r>
        <w:rPr>
          <w:rFonts w:ascii="Times New Roman" w:hAnsi="Times New Roman" w:cs="Times New Roman"/>
          <w:sz w:val="28"/>
          <w:szCs w:val="28"/>
        </w:rPr>
        <w:t>лжны быть использованы плановые</w:t>
      </w:r>
      <w:r w:rsidRPr="004F63B4">
        <w:rPr>
          <w:rFonts w:ascii="Times New Roman" w:hAnsi="Times New Roman" w:cs="Times New Roman"/>
          <w:sz w:val="28"/>
          <w:szCs w:val="28"/>
        </w:rPr>
        <w:t xml:space="preserve">    и фактические значения соответствующих целевых показателей.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4F63B4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использования показателей, направленных на увеличение целевых значений, применяется соотношение фактически сложившегося </w:t>
      </w:r>
      <w:r w:rsidRPr="004F63B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к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использования показателей, направленных на снижение целевых значений, применяется соотношение планового показателя к фактически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сложившемуся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63B4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5E411C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4F63B4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4F63B4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4F63B4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4F63B4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4F63B4">
        <w:rPr>
          <w:rFonts w:ascii="Times New Roman" w:hAnsi="Times New Roman" w:cs="Times New Roman"/>
          <w:b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Муниципальная программа признается эффективной, в случае если все ее подпрограммы являются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высоко эффективными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 xml:space="preserve"> или достигнувшими запланированного уровня эффективности.</w:t>
      </w:r>
    </w:p>
    <w:p w:rsidR="005E411C" w:rsidRDefault="005E411C" w:rsidP="005E411C">
      <w:pPr>
        <w:jc w:val="center"/>
        <w:rPr>
          <w:rFonts w:ascii="Times New Roman" w:hAnsi="Times New Roman"/>
          <w:sz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1C"/>
    <w:rsid w:val="000747DD"/>
    <w:rsid w:val="005E411C"/>
    <w:rsid w:val="00811868"/>
    <w:rsid w:val="009A4247"/>
    <w:rsid w:val="00C4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semiHidden/>
    <w:rsid w:val="005E4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411C"/>
    <w:rPr>
      <w:sz w:val="24"/>
      <w:szCs w:val="24"/>
    </w:rPr>
  </w:style>
  <w:style w:type="paragraph" w:styleId="a5">
    <w:name w:val="Body Text Indent"/>
    <w:basedOn w:val="a"/>
    <w:link w:val="a6"/>
    <w:semiHidden/>
    <w:rsid w:val="005E411C"/>
    <w:pPr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411C"/>
    <w:rPr>
      <w:sz w:val="24"/>
      <w:szCs w:val="24"/>
    </w:rPr>
  </w:style>
  <w:style w:type="paragraph" w:styleId="a7">
    <w:name w:val="No Spacing"/>
    <w:uiPriority w:val="1"/>
    <w:qFormat/>
    <w:rsid w:val="005E411C"/>
    <w:pPr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E411C"/>
    <w:pPr>
      <w:widowControl w:val="0"/>
      <w:autoSpaceDE w:val="0"/>
      <w:autoSpaceDN w:val="0"/>
      <w:adjustRightInd w:val="0"/>
      <w:jc w:val="left"/>
    </w:pPr>
    <w:rPr>
      <w:rFonts w:ascii="Calibri" w:eastAsia="Batang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2019-07-08T03:18:00Z</dcterms:created>
  <dcterms:modified xsi:type="dcterms:W3CDTF">2019-07-08T03:20:00Z</dcterms:modified>
</cp:coreProperties>
</file>